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2CD2" w14:textId="77777777" w:rsidR="00FD564C" w:rsidRDefault="00FD564C" w:rsidP="00FD564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What is Bass Lake Christian Retirement Community, Inc.?</w:t>
      </w:r>
    </w:p>
    <w:p w14:paraId="1AF72E10" w14:textId="77777777" w:rsidR="00FD564C" w:rsidRDefault="00FD564C" w:rsidP="00FD564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BLCRC the organization/corporation</w:t>
      </w:r>
    </w:p>
    <w:p w14:paraId="17AED104" w14:textId="77777777" w:rsidR="00FD564C" w:rsidRDefault="00FD564C" w:rsidP="00FD56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BLCRC is a unique Christian organization operated similar to a Homeowner</w:t>
      </w:r>
      <w:r>
        <w:rPr>
          <w:rFonts w:ascii="Calibri" w:hAnsi="Calibri" w:cs="Calibri"/>
          <w:color w:val="000000"/>
          <w:sz w:val="23"/>
          <w:szCs w:val="23"/>
          <w:lang w:bidi="he-IL"/>
        </w:rPr>
        <w:t>’</w:t>
      </w:r>
      <w:r>
        <w:rPr>
          <w:rFonts w:ascii="Calibri" w:hAnsi="Calibri" w:cs="Calibri"/>
          <w:color w:val="000000"/>
          <w:sz w:val="23"/>
          <w:szCs w:val="23"/>
        </w:rPr>
        <w:t>s Association (HOA)</w:t>
      </w:r>
    </w:p>
    <w:p w14:paraId="28953895" w14:textId="77777777" w:rsidR="00FD564C" w:rsidRDefault="00FD564C" w:rsidP="00FD56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although it is not clearly defined as such. BLCRC is a member controlled organization which is</w:t>
      </w:r>
    </w:p>
    <w:p w14:paraId="7FA87375" w14:textId="77777777" w:rsidR="00FD564C" w:rsidRDefault="00FD564C" w:rsidP="00FD56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managed by a Board of Directors. This means the Board of Directors handles the day to day</w:t>
      </w:r>
    </w:p>
    <w:p w14:paraId="7C624CB5" w14:textId="77777777" w:rsidR="00FD564C" w:rsidRDefault="00FD564C" w:rsidP="00FD56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matters, enforces all applicable rules (bylaws, city, county, state and federal laws) and</w:t>
      </w:r>
    </w:p>
    <w:p w14:paraId="6225A9AC" w14:textId="77777777" w:rsidR="00FD564C" w:rsidRDefault="00FD564C" w:rsidP="00FD56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makes decisions on behalf of the corporation. BLCRC is an exclusive, member-only organization.</w:t>
      </w:r>
    </w:p>
    <w:p w14:paraId="59EB174E" w14:textId="77777777" w:rsidR="00FD564C" w:rsidRDefault="00FD564C" w:rsidP="00FD56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Being exclusive simply means there are a limited number of available memberships (based on the</w:t>
      </w:r>
    </w:p>
    <w:p w14:paraId="2AE9F3CA" w14:textId="77777777" w:rsidR="00FD564C" w:rsidRDefault="00FD564C" w:rsidP="00FD56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number of lots) in the organization. It also means non-members have no rights in, or</w:t>
      </w:r>
    </w:p>
    <w:p w14:paraId="6C3A47CC" w14:textId="77777777" w:rsidR="00FD564C" w:rsidRDefault="00FD564C" w:rsidP="00FD56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responsibilities to the organization. As a legally formed corporation BLCRC, and by extension, its</w:t>
      </w:r>
    </w:p>
    <w:p w14:paraId="12E15EE3" w14:textId="77777777" w:rsidR="00FD564C" w:rsidRDefault="00FD564C" w:rsidP="00FD56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members, have the responsibility to follow the rules and regulations put in place at all levels of the</w:t>
      </w:r>
    </w:p>
    <w:p w14:paraId="6B01F504" w14:textId="77777777" w:rsidR="00FD564C" w:rsidRDefault="00FD564C" w:rsidP="00FD56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government and much (not all) of this is reflected in BLCRC</w:t>
      </w:r>
      <w:r>
        <w:rPr>
          <w:rFonts w:ascii="Calibri" w:hAnsi="Calibri" w:cs="Calibri"/>
          <w:color w:val="000000"/>
          <w:sz w:val="23"/>
          <w:szCs w:val="23"/>
          <w:lang w:bidi="he-IL"/>
        </w:rPr>
        <w:t>’</w:t>
      </w:r>
      <w:r>
        <w:rPr>
          <w:rFonts w:ascii="Calibri" w:hAnsi="Calibri" w:cs="Calibri"/>
          <w:color w:val="000000"/>
          <w:sz w:val="23"/>
          <w:szCs w:val="23"/>
        </w:rPr>
        <w:t>s bylaws.</w:t>
      </w:r>
    </w:p>
    <w:p w14:paraId="45219064" w14:textId="77777777" w:rsidR="00FD564C" w:rsidRDefault="00FD564C" w:rsidP="00FD564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Board of Directors</w:t>
      </w:r>
    </w:p>
    <w:p w14:paraId="33AD2292" w14:textId="77777777" w:rsidR="00FD564C" w:rsidRDefault="00FD564C" w:rsidP="00FD56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 Board of Directors are elected from and by the membership. They have a duty to act according</w:t>
      </w:r>
    </w:p>
    <w:p w14:paraId="14141781" w14:textId="77777777" w:rsidR="00FD564C" w:rsidRDefault="00FD564C" w:rsidP="00FD56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to what is in the best interests of the corporation. They must act with care and loyalty and uphold</w:t>
      </w:r>
    </w:p>
    <w:p w14:paraId="61D668E2" w14:textId="77777777" w:rsidR="00FD564C" w:rsidRDefault="00FD564C" w:rsidP="00FD56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 rules of the organization and the government. The Board of Directors also has the task of</w:t>
      </w:r>
    </w:p>
    <w:p w14:paraId="798288B4" w14:textId="77777777" w:rsidR="00FD564C" w:rsidRDefault="00FD564C" w:rsidP="00FD56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making decisions when an event occurs which is not specifically addressed in the rules (again,</w:t>
      </w:r>
    </w:p>
    <w:p w14:paraId="1FC36318" w14:textId="77777777" w:rsidR="00FD564C" w:rsidRDefault="00FD564C" w:rsidP="00FD56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bylaws, city, county, state and federal laws). They must consider what is best for the organization as</w:t>
      </w:r>
    </w:p>
    <w:p w14:paraId="25BD5362" w14:textId="77777777" w:rsidR="00FD564C" w:rsidRDefault="00FD564C" w:rsidP="00FD56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 whole, even it if means one or more of the members is adversely affected.</w:t>
      </w:r>
    </w:p>
    <w:p w14:paraId="6B348AE6" w14:textId="77777777" w:rsidR="00FD564C" w:rsidRDefault="00FD564C" w:rsidP="00FD56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You may call our president or secretary for any questions you may have.</w:t>
      </w:r>
    </w:p>
    <w:p w14:paraId="59C19183" w14:textId="72F63298" w:rsidR="00FD564C" w:rsidRDefault="00FD564C" w:rsidP="00FD56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2022 President is Judy Robinson, </w:t>
      </w:r>
      <w:r>
        <w:rPr>
          <w:rFonts w:ascii="Calibri" w:hAnsi="Calibri" w:cs="Calibri"/>
          <w:color w:val="0563C2"/>
          <w:sz w:val="23"/>
          <w:szCs w:val="23"/>
        </w:rPr>
        <w:t>judith.robinson66@yahoo.com</w:t>
      </w:r>
    </w:p>
    <w:p w14:paraId="71F84772" w14:textId="16EF7B3F" w:rsidR="00FD564C" w:rsidRDefault="00FD564C" w:rsidP="00FD56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2022 Secretary is Cathy Bands, </w:t>
      </w:r>
      <w:r>
        <w:rPr>
          <w:rFonts w:ascii="Calibri" w:hAnsi="Calibri" w:cs="Calibri"/>
          <w:color w:val="0563C2"/>
          <w:sz w:val="23"/>
          <w:szCs w:val="23"/>
        </w:rPr>
        <w:t>cathy.brands@gmail.com</w:t>
      </w:r>
    </w:p>
    <w:p w14:paraId="5CD9E017" w14:textId="77777777" w:rsidR="00FD564C" w:rsidRDefault="00FD564C" w:rsidP="00FD564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Members</w:t>
      </w:r>
    </w:p>
    <w:p w14:paraId="2D76BFFA" w14:textId="77777777" w:rsidR="00FD564C" w:rsidRDefault="00FD564C" w:rsidP="00FD56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Every member makes the choice to join BLCRC and in doing so, agrees to abide by its rules, both</w:t>
      </w:r>
    </w:p>
    <w:p w14:paraId="3FAFA9B2" w14:textId="77777777" w:rsidR="00FD564C" w:rsidRDefault="00FD564C" w:rsidP="00FD56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formal (bylaws, etc.) and informal (decisions by the Board of Directors). Informal rules are those</w:t>
      </w:r>
    </w:p>
    <w:p w14:paraId="510DDD44" w14:textId="77777777" w:rsidR="00FD564C" w:rsidRDefault="00FD564C" w:rsidP="00FD56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made by the Board of Directors when an event/matter occurs which is not specifically addressed in</w:t>
      </w:r>
    </w:p>
    <w:p w14:paraId="1BEE5E1C" w14:textId="77777777" w:rsidR="00FD564C" w:rsidRDefault="00FD564C" w:rsidP="00FD56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 formal rules. If the Board of Directors makes a decision which is unpopular, the members have</w:t>
      </w:r>
    </w:p>
    <w:p w14:paraId="229D1AEF" w14:textId="77777777" w:rsidR="00FD564C" w:rsidRDefault="00FD564C" w:rsidP="00FD56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 right, even the responsibility, to propose a change to the bylaws at the annual member</w:t>
      </w:r>
      <w:r>
        <w:rPr>
          <w:rFonts w:ascii="Calibri" w:hAnsi="Calibri" w:cs="Calibri"/>
          <w:color w:val="000000"/>
          <w:sz w:val="23"/>
          <w:szCs w:val="23"/>
          <w:lang w:bidi="he-IL"/>
        </w:rPr>
        <w:t>’</w:t>
      </w:r>
      <w:r>
        <w:rPr>
          <w:rFonts w:ascii="Calibri" w:hAnsi="Calibri" w:cs="Calibri"/>
          <w:color w:val="000000"/>
          <w:sz w:val="23"/>
          <w:szCs w:val="23"/>
        </w:rPr>
        <w:t>s</w:t>
      </w:r>
    </w:p>
    <w:p w14:paraId="001F1699" w14:textId="77777777" w:rsidR="00FD564C" w:rsidRDefault="00FD564C" w:rsidP="00FD56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meeting. Anyone can propose a change to the bylaws. It needs to be specific, lawful and</w:t>
      </w:r>
    </w:p>
    <w:p w14:paraId="43B2A1E8" w14:textId="77777777" w:rsidR="00FD564C" w:rsidRDefault="00FD564C" w:rsidP="00FD56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submitted in accordance with BLCRC</w:t>
      </w:r>
      <w:r>
        <w:rPr>
          <w:rFonts w:ascii="Calibri" w:hAnsi="Calibri" w:cs="Calibri"/>
          <w:color w:val="000000"/>
          <w:sz w:val="23"/>
          <w:szCs w:val="23"/>
          <w:lang w:bidi="he-IL"/>
        </w:rPr>
        <w:t>’</w:t>
      </w:r>
      <w:r>
        <w:rPr>
          <w:rFonts w:ascii="Calibri" w:hAnsi="Calibri" w:cs="Calibri"/>
          <w:color w:val="000000"/>
          <w:sz w:val="23"/>
          <w:szCs w:val="23"/>
        </w:rPr>
        <w:t>s bylaws. (See Section 16.01 of the Bylaws).</w:t>
      </w:r>
    </w:p>
    <w:p w14:paraId="36FA0F36" w14:textId="77777777" w:rsidR="00FD564C" w:rsidRDefault="00FD564C" w:rsidP="00FD564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The State of Texas and BLCRC</w:t>
      </w:r>
    </w:p>
    <w:p w14:paraId="322648E2" w14:textId="77777777" w:rsidR="00FD564C" w:rsidRDefault="00FD564C" w:rsidP="00FD56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 State of Texas recognizes BLCRC as the owner of the land and gives it (the corporation) rights as</w:t>
      </w:r>
    </w:p>
    <w:p w14:paraId="01C6DDC6" w14:textId="77777777" w:rsidR="00FD564C" w:rsidRDefault="00FD564C" w:rsidP="00FD56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 owner. BLCRC gives its members some, but not all of the rights to the land. Members are given</w:t>
      </w:r>
    </w:p>
    <w:p w14:paraId="453695F9" w14:textId="77777777" w:rsidR="00FD564C" w:rsidRDefault="00FD564C" w:rsidP="00FD56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 lot to use within the limitations of the bylaws and building codes. Members own the</w:t>
      </w:r>
    </w:p>
    <w:p w14:paraId="5A244F45" w14:textId="77777777" w:rsidR="00FD564C" w:rsidRDefault="00FD564C" w:rsidP="00FD56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improvements (buildings) on the land and pay taxes accordingly. BLCRC does 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not </w:t>
      </w:r>
      <w:r>
        <w:rPr>
          <w:rFonts w:ascii="Calibri" w:hAnsi="Calibri" w:cs="Calibri"/>
          <w:color w:val="000000"/>
          <w:sz w:val="23"/>
          <w:szCs w:val="23"/>
        </w:rPr>
        <w:t>offer typical</w:t>
      </w:r>
    </w:p>
    <w:p w14:paraId="3E01E46E" w14:textId="77777777" w:rsidR="00FD564C" w:rsidRDefault="00FD564C" w:rsidP="00FD56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homeownership, which gives the homeowner a deed to the land as well as the improvements</w:t>
      </w:r>
    </w:p>
    <w:p w14:paraId="69A52C0C" w14:textId="77777777" w:rsidR="00FD564C" w:rsidRDefault="00FD564C" w:rsidP="00FD56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(buildings) on the land. Members do not have the same rights or responsibilities as a typical deed</w:t>
      </w:r>
    </w:p>
    <w:p w14:paraId="0097AB45" w14:textId="77777777" w:rsidR="00FD564C" w:rsidRDefault="00FD564C" w:rsidP="00FD56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holding homeowner because members do not own the land under which their homes, RV ports, etc.</w:t>
      </w:r>
    </w:p>
    <w:p w14:paraId="46AE2EBB" w14:textId="5592208D" w:rsidR="00322BC6" w:rsidRDefault="00FD564C" w:rsidP="00FD564C">
      <w:r>
        <w:rPr>
          <w:rFonts w:ascii="Calibri" w:hAnsi="Calibri" w:cs="Calibri"/>
          <w:color w:val="000000"/>
          <w:sz w:val="23"/>
          <w:szCs w:val="23"/>
        </w:rPr>
        <w:t>are situated. BLCRC owns the land. Members only have the right to use it</w:t>
      </w:r>
    </w:p>
    <w:sectPr w:rsidR="00322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4C"/>
    <w:rsid w:val="00322BC6"/>
    <w:rsid w:val="00487B63"/>
    <w:rsid w:val="00861E24"/>
    <w:rsid w:val="00FD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FD474"/>
  <w15:chartTrackingRefBased/>
  <w15:docId w15:val="{E6654798-509B-4E37-86DE-15FF1B5F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Soltes</dc:creator>
  <cp:keywords/>
  <dc:description/>
  <cp:lastModifiedBy>Ed Soltes</cp:lastModifiedBy>
  <cp:revision>2</cp:revision>
  <dcterms:created xsi:type="dcterms:W3CDTF">2022-02-09T21:14:00Z</dcterms:created>
  <dcterms:modified xsi:type="dcterms:W3CDTF">2022-02-09T21:14:00Z</dcterms:modified>
</cp:coreProperties>
</file>